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DAE" w:rsidRPr="00341987" w:rsidRDefault="00727DAE" w:rsidP="00727DAE">
      <w:pPr>
        <w:jc w:val="center"/>
        <w:rPr>
          <w:rFonts w:ascii="Times New Roman" w:hAnsi="Times New Roman" w:cs="Times New Roman"/>
          <w:sz w:val="28"/>
          <w:szCs w:val="28"/>
        </w:rPr>
      </w:pPr>
      <w:r w:rsidRPr="00C91A33">
        <w:rPr>
          <w:rFonts w:ascii="Times New Roman" w:eastAsia="Times New Roman" w:hAnsi="Times New Roman" w:cs="Times New Roman"/>
          <w:color w:val="666666"/>
          <w:sz w:val="28"/>
          <w:szCs w:val="28"/>
          <w:lang w:eastAsia="tr-TR"/>
        </w:rPr>
        <w:t xml:space="preserve">İSTANBUL </w:t>
      </w:r>
      <w:r w:rsidRPr="00C91A33">
        <w:rPr>
          <w:rFonts w:ascii="Times New Roman" w:hAnsi="Times New Roman" w:cs="Times New Roman"/>
          <w:sz w:val="28"/>
          <w:szCs w:val="28"/>
        </w:rPr>
        <w:t>İLİNE TEKNİK GEZİ GERÇEKLEŞTİRİLDİ</w:t>
      </w:r>
      <w:r w:rsidRPr="00341987">
        <w:rPr>
          <w:rFonts w:ascii="Times New Roman" w:hAnsi="Times New Roman" w:cs="Times New Roman"/>
          <w:sz w:val="28"/>
          <w:szCs w:val="28"/>
        </w:rPr>
        <w:t>.</w:t>
      </w:r>
    </w:p>
    <w:p w:rsidR="00727DAE" w:rsidRDefault="00727DAE" w:rsidP="00727DAE">
      <w:pPr>
        <w:shd w:val="clear" w:color="auto" w:fill="FFFFFF"/>
        <w:spacing w:after="180" w:line="270" w:lineRule="atLeast"/>
        <w:ind w:firstLine="708"/>
        <w:jc w:val="both"/>
        <w:rPr>
          <w:rFonts w:ascii="Times New Roman" w:hAnsi="Times New Roman" w:cs="Times New Roman"/>
          <w:color w:val="666666"/>
          <w:sz w:val="24"/>
          <w:szCs w:val="24"/>
          <w:shd w:val="clear" w:color="auto" w:fill="FFFFFF"/>
        </w:rPr>
      </w:pPr>
      <w:r w:rsidRPr="00C91A33">
        <w:rPr>
          <w:rFonts w:ascii="Times New Roman" w:hAnsi="Times New Roman" w:cs="Times New Roman"/>
          <w:color w:val="666666"/>
          <w:sz w:val="24"/>
          <w:szCs w:val="24"/>
          <w:shd w:val="clear" w:color="auto" w:fill="FFFFFF"/>
        </w:rPr>
        <w:t xml:space="preserve">Yeşilova İsmail Akın Meslek Yüksek Okulu İstanbul teknik ve eğitim gezisini gerçekleştirdi. 11-12-13-14 Nisan tarihlerinde okulumuz Turist Rehberliği Programı Öğretim Elemanlarından, Otel, Lokanta ve İkram Hizmetleri Bölüm Başkan Vekili </w:t>
      </w:r>
      <w:proofErr w:type="spellStart"/>
      <w:r w:rsidRPr="00C91A33">
        <w:rPr>
          <w:rFonts w:ascii="Times New Roman" w:hAnsi="Times New Roman" w:cs="Times New Roman"/>
          <w:color w:val="666666"/>
          <w:sz w:val="24"/>
          <w:szCs w:val="24"/>
          <w:shd w:val="clear" w:color="auto" w:fill="FFFFFF"/>
        </w:rPr>
        <w:t>Öğr</w:t>
      </w:r>
      <w:proofErr w:type="spellEnd"/>
      <w:r w:rsidRPr="00C91A33">
        <w:rPr>
          <w:rFonts w:ascii="Times New Roman" w:hAnsi="Times New Roman" w:cs="Times New Roman"/>
          <w:color w:val="666666"/>
          <w:sz w:val="24"/>
          <w:szCs w:val="24"/>
          <w:shd w:val="clear" w:color="auto" w:fill="FFFFFF"/>
        </w:rPr>
        <w:t xml:space="preserve">. Gör. Özcan ÖZDEMİR ve Seyahat, Turizm ve Eğlence Hizmetleri Bölüm Başkan Vekili </w:t>
      </w:r>
      <w:proofErr w:type="spellStart"/>
      <w:r w:rsidRPr="00C91A33">
        <w:rPr>
          <w:rFonts w:ascii="Times New Roman" w:hAnsi="Times New Roman" w:cs="Times New Roman"/>
          <w:color w:val="666666"/>
          <w:sz w:val="24"/>
          <w:szCs w:val="24"/>
          <w:shd w:val="clear" w:color="auto" w:fill="FFFFFF"/>
        </w:rPr>
        <w:t>Öğr</w:t>
      </w:r>
      <w:proofErr w:type="spellEnd"/>
      <w:r w:rsidRPr="00C91A33">
        <w:rPr>
          <w:rFonts w:ascii="Times New Roman" w:hAnsi="Times New Roman" w:cs="Times New Roman"/>
          <w:color w:val="666666"/>
          <w:sz w:val="24"/>
          <w:szCs w:val="24"/>
          <w:shd w:val="clear" w:color="auto" w:fill="FFFFFF"/>
        </w:rPr>
        <w:t xml:space="preserve">. Gör. Faruk GÖKÇE koordinatörlüğünde gerçekleştirilen teknik gezide “3. Ahmet Çeşmesi, Topkapı Sarayı, Arkeoloji Müzesi, Sultan Ahmet Camii, İslam Eserleri Müzesi, Hipodrom, Obeliskler, Alman Çeşmesi, Ayasofya, Yerebatan Sarnıcı, Şehir Surları, Galata Köprüsü, Galata Kulesi, </w:t>
      </w:r>
      <w:proofErr w:type="spellStart"/>
      <w:r w:rsidRPr="00C91A33">
        <w:rPr>
          <w:rFonts w:ascii="Times New Roman" w:hAnsi="Times New Roman" w:cs="Times New Roman"/>
          <w:color w:val="666666"/>
          <w:sz w:val="24"/>
          <w:szCs w:val="24"/>
          <w:shd w:val="clear" w:color="auto" w:fill="FFFFFF"/>
        </w:rPr>
        <w:t>Minyatürk</w:t>
      </w:r>
      <w:proofErr w:type="spellEnd"/>
      <w:r w:rsidRPr="00C91A33">
        <w:rPr>
          <w:rFonts w:ascii="Times New Roman" w:hAnsi="Times New Roman" w:cs="Times New Roman"/>
          <w:color w:val="666666"/>
          <w:sz w:val="24"/>
          <w:szCs w:val="24"/>
          <w:shd w:val="clear" w:color="auto" w:fill="FFFFFF"/>
        </w:rPr>
        <w:t xml:space="preserve">, Süleymaniye Camii, Mısır Çarşısı, Dolmabahçe Sarayı, Boğaz Turu, Taksim Meydanı ve İstiklal Caddesi” </w:t>
      </w:r>
      <w:proofErr w:type="gramStart"/>
      <w:r w:rsidRPr="00C91A33">
        <w:rPr>
          <w:rFonts w:ascii="Times New Roman" w:hAnsi="Times New Roman" w:cs="Times New Roman"/>
          <w:color w:val="666666"/>
          <w:sz w:val="24"/>
          <w:szCs w:val="24"/>
          <w:shd w:val="clear" w:color="auto" w:fill="FFFFFF"/>
        </w:rPr>
        <w:t>destinasyonları</w:t>
      </w:r>
      <w:proofErr w:type="gramEnd"/>
      <w:r w:rsidRPr="00C91A33">
        <w:rPr>
          <w:rFonts w:ascii="Times New Roman" w:hAnsi="Times New Roman" w:cs="Times New Roman"/>
          <w:color w:val="666666"/>
          <w:sz w:val="24"/>
          <w:szCs w:val="24"/>
          <w:shd w:val="clear" w:color="auto" w:fill="FFFFFF"/>
        </w:rPr>
        <w:t xml:space="preserve"> gezildi. “Turist Rehberliği, Sanat Tarihi, Arkeoloji, Mitoloji, Dinler Tarihi, Anadolu Uygarlıkları, Turizm Coğrafyası ve Seyahat </w:t>
      </w:r>
      <w:proofErr w:type="spellStart"/>
      <w:r w:rsidRPr="00C91A33">
        <w:rPr>
          <w:rFonts w:ascii="Times New Roman" w:hAnsi="Times New Roman" w:cs="Times New Roman"/>
          <w:color w:val="666666"/>
          <w:sz w:val="24"/>
          <w:szCs w:val="24"/>
          <w:shd w:val="clear" w:color="auto" w:fill="FFFFFF"/>
        </w:rPr>
        <w:t>Acentacılığı</w:t>
      </w:r>
      <w:proofErr w:type="spellEnd"/>
      <w:r w:rsidRPr="00C91A33">
        <w:rPr>
          <w:rFonts w:ascii="Times New Roman" w:hAnsi="Times New Roman" w:cs="Times New Roman"/>
          <w:color w:val="666666"/>
          <w:sz w:val="24"/>
          <w:szCs w:val="24"/>
          <w:shd w:val="clear" w:color="auto" w:fill="FFFFFF"/>
        </w:rPr>
        <w:t xml:space="preserve"> ve Tur Operatörlüğü” dersleri kapsamında gerçekleştirilen teknik ve eğitim gezisi öğrencilerin üst düzey bilgileri yerinde ve uygulamalı olarak görmelerine vesile oldu. İstanbul gezisi öğrencilerin mesleklerini nasıl icra edecekleri yönünde hayli önemli derecede katkı sağladı. Gezi herhangi bir olumsuzluğa sebebiyet vermeden sorunsuz bir şekilde tamamlandı.</w:t>
      </w:r>
    </w:p>
    <w:p w:rsidR="00727DAE" w:rsidRDefault="00727DAE" w:rsidP="00727DAE">
      <w:pPr>
        <w:shd w:val="clear" w:color="auto" w:fill="FFFFFF"/>
        <w:spacing w:after="180" w:line="270" w:lineRule="atLeast"/>
        <w:ind w:firstLine="708"/>
        <w:jc w:val="both"/>
        <w:rPr>
          <w:rFonts w:ascii="Times New Roman" w:hAnsi="Times New Roman" w:cs="Times New Roman"/>
          <w:color w:val="666666"/>
          <w:sz w:val="24"/>
          <w:szCs w:val="24"/>
          <w:shd w:val="clear" w:color="auto" w:fill="FFFFFF"/>
        </w:rPr>
      </w:pPr>
      <w:r>
        <w:rPr>
          <w:rFonts w:ascii="Times New Roman" w:hAnsi="Times New Roman" w:cs="Times New Roman"/>
          <w:noProof/>
          <w:color w:val="666666"/>
          <w:sz w:val="24"/>
          <w:szCs w:val="24"/>
          <w:shd w:val="clear" w:color="auto" w:fill="FFFFFF"/>
          <w:lang w:eastAsia="tr-TR"/>
        </w:rPr>
        <w:drawing>
          <wp:inline distT="0" distB="0" distL="0" distR="0">
            <wp:extent cx="5048885" cy="5247640"/>
            <wp:effectExtent l="0" t="0" r="0" b="0"/>
            <wp:docPr id="2" name="Resim 2" descr="İstanbul Gez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nbul Gezi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885" cy="5247640"/>
                    </a:xfrm>
                    <a:prstGeom prst="rect">
                      <a:avLst/>
                    </a:prstGeom>
                    <a:noFill/>
                    <a:ln>
                      <a:noFill/>
                    </a:ln>
                  </pic:spPr>
                </pic:pic>
              </a:graphicData>
            </a:graphic>
          </wp:inline>
        </w:drawing>
      </w:r>
    </w:p>
    <w:p w:rsidR="00727DAE" w:rsidRPr="00C91A33" w:rsidRDefault="00727DAE" w:rsidP="00727DAE">
      <w:pPr>
        <w:shd w:val="clear" w:color="auto" w:fill="FFFFFF"/>
        <w:spacing w:after="180" w:line="270" w:lineRule="atLeast"/>
        <w:ind w:firstLine="708"/>
        <w:jc w:val="both"/>
        <w:rPr>
          <w:rFonts w:ascii="Times New Roman" w:hAnsi="Times New Roman" w:cs="Times New Roman"/>
          <w:color w:val="666666"/>
          <w:sz w:val="24"/>
          <w:szCs w:val="24"/>
          <w:shd w:val="clear" w:color="auto" w:fill="FFFFFF"/>
        </w:rPr>
      </w:pPr>
    </w:p>
    <w:p w:rsidR="00727DAE" w:rsidRDefault="00727DAE" w:rsidP="00727DAE">
      <w:pPr>
        <w:shd w:val="clear" w:color="auto" w:fill="FFFFFF"/>
        <w:spacing w:after="180" w:line="270" w:lineRule="atLeast"/>
        <w:jc w:val="both"/>
        <w:rPr>
          <w:rFonts w:ascii="Arial" w:hAnsi="Arial" w:cs="Arial"/>
          <w:color w:val="666666"/>
          <w:sz w:val="18"/>
          <w:szCs w:val="18"/>
          <w:shd w:val="clear" w:color="auto" w:fill="FFFFFF"/>
        </w:rPr>
      </w:pPr>
      <w:r>
        <w:rPr>
          <w:rFonts w:ascii="Arial" w:hAnsi="Arial" w:cs="Arial"/>
          <w:noProof/>
          <w:color w:val="666666"/>
          <w:sz w:val="18"/>
          <w:szCs w:val="18"/>
          <w:shd w:val="clear" w:color="auto" w:fill="FFFFFF"/>
          <w:lang w:eastAsia="tr-TR"/>
        </w:rPr>
        <w:lastRenderedPageBreak/>
        <w:drawing>
          <wp:inline distT="0" distB="0" distL="0" distR="0">
            <wp:extent cx="5255895" cy="4484370"/>
            <wp:effectExtent l="0" t="0" r="1905" b="0"/>
            <wp:docPr id="1" name="Resim 1" descr="İstanbul Gez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nbul Gezi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5895" cy="4484370"/>
                    </a:xfrm>
                    <a:prstGeom prst="rect">
                      <a:avLst/>
                    </a:prstGeom>
                    <a:noFill/>
                    <a:ln>
                      <a:noFill/>
                    </a:ln>
                  </pic:spPr>
                </pic:pic>
              </a:graphicData>
            </a:graphic>
          </wp:inline>
        </w:drawing>
      </w:r>
    </w:p>
    <w:p w:rsidR="00B252A8" w:rsidRPr="00727DAE" w:rsidRDefault="00727DAE" w:rsidP="00727DAE">
      <w:pPr>
        <w:shd w:val="clear" w:color="auto" w:fill="FFFFFF"/>
        <w:spacing w:after="180" w:line="270" w:lineRule="atLeast"/>
        <w:jc w:val="both"/>
        <w:rPr>
          <w:rFonts w:ascii="Arial" w:hAnsi="Arial" w:cs="Arial"/>
          <w:color w:val="666666"/>
          <w:sz w:val="18"/>
          <w:szCs w:val="18"/>
          <w:shd w:val="clear" w:color="auto" w:fill="FFFFFF"/>
        </w:rPr>
      </w:pPr>
      <w:r>
        <w:rPr>
          <w:rFonts w:ascii="Arial" w:hAnsi="Arial" w:cs="Arial"/>
          <w:noProof/>
          <w:color w:val="666666"/>
          <w:sz w:val="18"/>
          <w:szCs w:val="18"/>
          <w:shd w:val="clear" w:color="auto" w:fill="FFFFFF"/>
          <w:lang w:eastAsia="tr-TR"/>
        </w:rPr>
        <w:drawing>
          <wp:inline distT="0" distB="0" distL="0" distR="0" wp14:anchorId="3E0B93EB" wp14:editId="5D3678A9">
            <wp:extent cx="5267325" cy="4246245"/>
            <wp:effectExtent l="0" t="0" r="9525" b="1905"/>
            <wp:docPr id="5" name="Resim 5" descr="C:\Users\USER\AppData\Local\Microsoft\Windows\INetCache\Content.Word\İstanbul Gez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INetCache\Content.Word\İstanbul Gezi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949" cy="4246748"/>
                    </a:xfrm>
                    <a:prstGeom prst="rect">
                      <a:avLst/>
                    </a:prstGeom>
                    <a:noFill/>
                    <a:ln>
                      <a:noFill/>
                    </a:ln>
                  </pic:spPr>
                </pic:pic>
              </a:graphicData>
            </a:graphic>
          </wp:inline>
        </w:drawing>
      </w:r>
      <w:bookmarkStart w:id="0" w:name="_GoBack"/>
      <w:bookmarkEnd w:id="0"/>
    </w:p>
    <w:sectPr w:rsidR="00B252A8" w:rsidRPr="00727D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049"/>
    <w:rsid w:val="00727DAE"/>
    <w:rsid w:val="00B252A8"/>
    <w:rsid w:val="00BF10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A786F"/>
  <w15:chartTrackingRefBased/>
  <w15:docId w15:val="{9F2E05AA-5ED9-4710-9B85-E7357691B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DA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191</Words>
  <Characters>1094</Characters>
  <Application>Microsoft Office Word</Application>
  <DocSecurity>0</DocSecurity>
  <Lines>9</Lines>
  <Paragraphs>2</Paragraphs>
  <ScaleCrop>false</ScaleCrop>
  <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2023-11-15T11:26:00Z</dcterms:created>
  <dcterms:modified xsi:type="dcterms:W3CDTF">2023-11-15T11:26:00Z</dcterms:modified>
</cp:coreProperties>
</file>